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528A9" w:rsidP="00CE103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022453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2528A9">
              <w:rPr>
                <w:szCs w:val="28"/>
              </w:rPr>
              <w:t>7</w:t>
            </w:r>
            <w:r w:rsidR="00022453">
              <w:rPr>
                <w:szCs w:val="28"/>
              </w:rPr>
              <w:t>7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022453" w:rsidRDefault="00022453" w:rsidP="00310360">
      <w:pPr>
        <w:spacing w:line="240" w:lineRule="exact"/>
        <w:jc w:val="both"/>
        <w:rPr>
          <w:sz w:val="28"/>
          <w:szCs w:val="28"/>
        </w:rPr>
      </w:pPr>
    </w:p>
    <w:p w:rsidR="00022453" w:rsidRDefault="00022453" w:rsidP="00022453">
      <w:pPr>
        <w:suppressAutoHyphens/>
        <w:spacing w:line="240" w:lineRule="exact"/>
        <w:jc w:val="both"/>
        <w:rPr>
          <w:color w:val="000000"/>
          <w:sz w:val="28"/>
          <w:szCs w:val="28"/>
          <w:lang w:bidi="ru-RU"/>
        </w:rPr>
      </w:pPr>
      <w:r w:rsidRPr="00022453">
        <w:rPr>
          <w:color w:val="000000"/>
          <w:sz w:val="28"/>
          <w:szCs w:val="28"/>
          <w:lang w:bidi="ru-RU"/>
        </w:rPr>
        <w:t xml:space="preserve">Об утверждении Перечня объектов, находящихся в муниципальной собственности Арзгирского муниципального района Ставропольского края, в отношении которых планируется заключение концессионных соглашений </w:t>
      </w:r>
    </w:p>
    <w:p w:rsidR="00022453" w:rsidRDefault="00022453" w:rsidP="00022453">
      <w:pPr>
        <w:suppressAutoHyphens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022453" w:rsidRPr="00022453" w:rsidRDefault="00022453" w:rsidP="00022453">
      <w:pPr>
        <w:suppressAutoHyphens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022453" w:rsidRPr="00022453" w:rsidRDefault="00022453" w:rsidP="00022453">
      <w:pPr>
        <w:widowControl w:val="0"/>
        <w:tabs>
          <w:tab w:val="left" w:pos="78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022453">
        <w:rPr>
          <w:sz w:val="28"/>
          <w:szCs w:val="28"/>
          <w:lang w:eastAsia="en-US"/>
        </w:rPr>
        <w:t xml:space="preserve">В соответствии со </w:t>
      </w:r>
      <w:hyperlink r:id="rId8" w:history="1">
        <w:r w:rsidRPr="00022453">
          <w:rPr>
            <w:sz w:val="28"/>
            <w:szCs w:val="28"/>
            <w:lang w:eastAsia="en-US"/>
          </w:rPr>
          <w:t xml:space="preserve">статьей </w:t>
        </w:r>
      </w:hyperlink>
      <w:r w:rsidRPr="00022453">
        <w:rPr>
          <w:sz w:val="28"/>
          <w:szCs w:val="28"/>
          <w:lang w:eastAsia="en-US"/>
        </w:rPr>
        <w:t xml:space="preserve">4 Федерального закона от 21.07.2005г. </w:t>
      </w:r>
      <w:r>
        <w:rPr>
          <w:sz w:val="28"/>
          <w:szCs w:val="28"/>
          <w:lang w:eastAsia="en-US"/>
        </w:rPr>
        <w:t xml:space="preserve">                   </w:t>
      </w:r>
      <w:r w:rsidRPr="00022453">
        <w:rPr>
          <w:sz w:val="28"/>
          <w:szCs w:val="28"/>
          <w:lang w:eastAsia="en-US"/>
        </w:rPr>
        <w:t xml:space="preserve">№ 115-ФЗ «О концессионных соглашениях» администрация Арзгирского </w:t>
      </w:r>
      <w:r>
        <w:rPr>
          <w:sz w:val="28"/>
          <w:szCs w:val="28"/>
          <w:lang w:eastAsia="en-US"/>
        </w:rPr>
        <w:t xml:space="preserve"> </w:t>
      </w:r>
      <w:r w:rsidRPr="00022453">
        <w:rPr>
          <w:sz w:val="28"/>
          <w:szCs w:val="28"/>
          <w:lang w:eastAsia="en-US"/>
        </w:rPr>
        <w:t>муниципального района Ставропольского края</w:t>
      </w:r>
    </w:p>
    <w:p w:rsidR="00022453" w:rsidRPr="00022453" w:rsidRDefault="00022453" w:rsidP="00022453">
      <w:pPr>
        <w:widowControl w:val="0"/>
        <w:tabs>
          <w:tab w:val="left" w:pos="780"/>
        </w:tabs>
        <w:jc w:val="both"/>
        <w:rPr>
          <w:sz w:val="28"/>
          <w:szCs w:val="28"/>
          <w:lang w:eastAsia="en-US"/>
        </w:rPr>
      </w:pPr>
    </w:p>
    <w:p w:rsidR="00022453" w:rsidRPr="00022453" w:rsidRDefault="00022453" w:rsidP="00022453">
      <w:pPr>
        <w:widowControl w:val="0"/>
        <w:tabs>
          <w:tab w:val="left" w:pos="780"/>
        </w:tabs>
        <w:jc w:val="both"/>
        <w:rPr>
          <w:sz w:val="28"/>
          <w:szCs w:val="28"/>
          <w:lang w:eastAsia="en-US"/>
        </w:rPr>
      </w:pPr>
      <w:r w:rsidRPr="00022453">
        <w:rPr>
          <w:sz w:val="28"/>
          <w:szCs w:val="28"/>
          <w:lang w:eastAsia="en-US"/>
        </w:rPr>
        <w:t>ПОСТАНОВЛЯЕТ:</w:t>
      </w:r>
    </w:p>
    <w:p w:rsidR="00022453" w:rsidRPr="00022453" w:rsidRDefault="00022453" w:rsidP="00022453">
      <w:pPr>
        <w:widowControl w:val="0"/>
        <w:tabs>
          <w:tab w:val="left" w:pos="780"/>
        </w:tabs>
        <w:jc w:val="both"/>
        <w:rPr>
          <w:sz w:val="28"/>
          <w:szCs w:val="28"/>
          <w:lang w:eastAsia="en-US"/>
        </w:rPr>
      </w:pPr>
    </w:p>
    <w:p w:rsidR="00022453" w:rsidRPr="00022453" w:rsidRDefault="00022453" w:rsidP="00022453">
      <w:pPr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022453">
        <w:rPr>
          <w:sz w:val="28"/>
          <w:szCs w:val="28"/>
          <w:lang w:eastAsia="en-US"/>
        </w:rPr>
        <w:t>Утвердить прилагаемый Перечень объектов, находящихся в муниципальной собственности Арзгирского муниципального района Ставропольского края, в отношении которых планируется заключение концессионных соглашений (далее - Перечень).</w:t>
      </w:r>
    </w:p>
    <w:p w:rsidR="00022453" w:rsidRPr="00022453" w:rsidRDefault="00022453" w:rsidP="00022453">
      <w:p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22453" w:rsidRPr="00022453" w:rsidRDefault="00022453" w:rsidP="00022453">
      <w:pPr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022453">
        <w:rPr>
          <w:sz w:val="28"/>
          <w:szCs w:val="28"/>
          <w:lang w:eastAsia="en-US"/>
        </w:rPr>
        <w:t>Разместить настоящее постановление, Перечень, указанный в пункте 1 настоящего постановления, на официальном сайте Российской Федерации для размещения информации о проведении торгов (</w:t>
      </w:r>
      <w:hyperlink r:id="rId9" w:history="1">
        <w:r w:rsidRPr="00022453">
          <w:rPr>
            <w:sz w:val="28"/>
            <w:szCs w:val="28"/>
            <w:lang w:eastAsia="en-US"/>
          </w:rPr>
          <w:t>www.torgi.gov.ru</w:t>
        </w:r>
      </w:hyperlink>
      <w:r w:rsidRPr="00022453">
        <w:rPr>
          <w:sz w:val="28"/>
          <w:szCs w:val="28"/>
          <w:lang w:eastAsia="en-US"/>
        </w:rPr>
        <w:t>) и на официальном сайте администрации Арзгирского муниципального района Ставропольского края в информационно-телекоммуникационной сети «Интернет».</w:t>
      </w:r>
    </w:p>
    <w:p w:rsidR="00022453" w:rsidRPr="00022453" w:rsidRDefault="00022453" w:rsidP="00022453">
      <w:p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022453" w:rsidRPr="00022453" w:rsidRDefault="00022453" w:rsidP="00022453">
      <w:pPr>
        <w:widowControl w:val="0"/>
        <w:numPr>
          <w:ilvl w:val="0"/>
          <w:numId w:val="22"/>
        </w:numPr>
        <w:tabs>
          <w:tab w:val="left" w:pos="785"/>
        </w:tabs>
        <w:ind w:firstLine="520"/>
        <w:jc w:val="both"/>
        <w:rPr>
          <w:sz w:val="28"/>
          <w:szCs w:val="28"/>
          <w:lang w:eastAsia="en-US"/>
        </w:rPr>
      </w:pPr>
      <w:r w:rsidRPr="00022453">
        <w:rPr>
          <w:color w:val="000000"/>
          <w:sz w:val="28"/>
          <w:szCs w:val="28"/>
          <w:lang w:bidi="ru-RU"/>
        </w:rPr>
        <w:t>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022453" w:rsidRPr="00022453" w:rsidRDefault="00022453" w:rsidP="00022453">
      <w:pPr>
        <w:widowControl w:val="0"/>
        <w:tabs>
          <w:tab w:val="left" w:pos="785"/>
        </w:tabs>
        <w:jc w:val="both"/>
        <w:rPr>
          <w:sz w:val="28"/>
          <w:szCs w:val="28"/>
          <w:lang w:eastAsia="en-US"/>
        </w:rPr>
      </w:pPr>
    </w:p>
    <w:p w:rsidR="006E5714" w:rsidRPr="00065FC9" w:rsidRDefault="006E5714" w:rsidP="006E5714">
      <w:pPr>
        <w:tabs>
          <w:tab w:val="left" w:pos="9072"/>
        </w:tabs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</w:t>
      </w:r>
      <w:r w:rsidRPr="00065FC9">
        <w:rPr>
          <w:sz w:val="28"/>
          <w:szCs w:val="28"/>
          <w:lang w:eastAsia="ar-SA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E57D48" w:rsidRDefault="00E57D48" w:rsidP="00B63F9B">
      <w:pPr>
        <w:jc w:val="both"/>
        <w:rPr>
          <w:sz w:val="28"/>
          <w:szCs w:val="28"/>
        </w:rPr>
      </w:pPr>
    </w:p>
    <w:p w:rsidR="00700398" w:rsidRDefault="00700398" w:rsidP="00310360">
      <w:pPr>
        <w:spacing w:line="240" w:lineRule="exact"/>
        <w:jc w:val="both"/>
        <w:rPr>
          <w:sz w:val="28"/>
          <w:szCs w:val="28"/>
        </w:rPr>
      </w:pPr>
    </w:p>
    <w:p w:rsidR="00E57D48" w:rsidRDefault="00E57D48" w:rsidP="00310360">
      <w:pPr>
        <w:spacing w:line="240" w:lineRule="exact"/>
        <w:jc w:val="both"/>
        <w:rPr>
          <w:sz w:val="28"/>
          <w:szCs w:val="28"/>
        </w:rPr>
      </w:pPr>
    </w:p>
    <w:p w:rsidR="00E57D48" w:rsidRDefault="00E57D48" w:rsidP="00310360">
      <w:pPr>
        <w:spacing w:line="240" w:lineRule="exact"/>
        <w:jc w:val="both"/>
        <w:rPr>
          <w:sz w:val="28"/>
          <w:szCs w:val="28"/>
        </w:rPr>
      </w:pPr>
    </w:p>
    <w:p w:rsidR="00022453" w:rsidRDefault="00022453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EF2049" w:rsidRDefault="00EF2049" w:rsidP="002B70B5">
      <w:pPr>
        <w:spacing w:line="240" w:lineRule="exact"/>
        <w:rPr>
          <w:sz w:val="28"/>
          <w:szCs w:val="28"/>
        </w:rPr>
      </w:pPr>
    </w:p>
    <w:sectPr w:rsidR="00EF2049" w:rsidSect="00B73966">
      <w:headerReference w:type="default" r:id="rId10"/>
      <w:headerReference w:type="first" r:id="rId11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345" w:rsidRDefault="00140345" w:rsidP="00134342">
      <w:r>
        <w:separator/>
      </w:r>
    </w:p>
  </w:endnote>
  <w:endnote w:type="continuationSeparator" w:id="0">
    <w:p w:rsidR="00140345" w:rsidRDefault="0014034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345" w:rsidRDefault="00140345" w:rsidP="00134342">
      <w:r>
        <w:separator/>
      </w:r>
    </w:p>
  </w:footnote>
  <w:footnote w:type="continuationSeparator" w:id="0">
    <w:p w:rsidR="00140345" w:rsidRDefault="0014034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B70AFB">
        <w:pPr>
          <w:pStyle w:val="a8"/>
          <w:jc w:val="center"/>
        </w:pPr>
        <w:fldSimple w:instr=" PAGE   \* MERGEFORMAT ">
          <w:r w:rsidR="008D1F9F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3798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245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345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1690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5714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1F9F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32D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0AFB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1B39"/>
    <w:rsid w:val="00F72083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D19ACEEFD77E3CE3CEA70B4F7FEAF8B7E39D34432E8BF1EE16B24400C50192C66F8F177AC79FDE9zF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8A14-889D-4AB0-956A-7D5B5BED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145</cp:revision>
  <cp:lastPrinted>2020-02-20T08:28:00Z</cp:lastPrinted>
  <dcterms:created xsi:type="dcterms:W3CDTF">2019-11-11T11:46:00Z</dcterms:created>
  <dcterms:modified xsi:type="dcterms:W3CDTF">2020-02-28T07:14:00Z</dcterms:modified>
</cp:coreProperties>
</file>